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01350" w14:textId="77509AFF" w:rsidR="00175971" w:rsidRDefault="00544296" w:rsidP="00544296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2025 GAPT </w:t>
      </w:r>
      <w:r w:rsidR="0082707D">
        <w:rPr>
          <w:rFonts w:hint="eastAsia"/>
          <w:b/>
          <w:bCs/>
          <w:sz w:val="28"/>
          <w:szCs w:val="28"/>
        </w:rPr>
        <w:t>소감문</w:t>
      </w:r>
      <w:r>
        <w:rPr>
          <w:rFonts w:hint="eastAsia"/>
          <w:b/>
          <w:bCs/>
          <w:sz w:val="28"/>
          <w:szCs w:val="28"/>
        </w:rPr>
        <w:t>(멘</w:t>
      </w:r>
      <w:r w:rsidR="0082707D">
        <w:rPr>
          <w:rFonts w:hint="eastAsia"/>
          <w:b/>
          <w:bCs/>
          <w:sz w:val="28"/>
          <w:szCs w:val="28"/>
        </w:rPr>
        <w:t>티</w:t>
      </w:r>
      <w:r>
        <w:rPr>
          <w:rFonts w:hint="eastAsia"/>
          <w:b/>
          <w:bCs/>
          <w:sz w:val="28"/>
          <w:szCs w:val="28"/>
        </w:rPr>
        <w:t>용)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1441"/>
        <w:gridCol w:w="813"/>
        <w:gridCol w:w="2254"/>
      </w:tblGrid>
      <w:tr w:rsidR="00544296" w14:paraId="3C5018DF" w14:textId="77777777" w:rsidTr="00544296">
        <w:tc>
          <w:tcPr>
            <w:tcW w:w="2254" w:type="dxa"/>
            <w:shd w:val="clear" w:color="auto" w:fill="F2F2F2" w:themeFill="background1" w:themeFillShade="F2"/>
          </w:tcPr>
          <w:p w14:paraId="7736F89F" w14:textId="04840383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학번</w:t>
            </w:r>
          </w:p>
        </w:tc>
        <w:tc>
          <w:tcPr>
            <w:tcW w:w="2254" w:type="dxa"/>
          </w:tcPr>
          <w:p w14:paraId="12ECDFFB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  <w:tc>
          <w:tcPr>
            <w:tcW w:w="2254" w:type="dxa"/>
            <w:gridSpan w:val="2"/>
            <w:shd w:val="clear" w:color="auto" w:fill="F2F2F2" w:themeFill="background1" w:themeFillShade="F2"/>
          </w:tcPr>
          <w:p w14:paraId="2459492C" w14:textId="2B2A1C03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이름</w:t>
            </w:r>
          </w:p>
        </w:tc>
        <w:tc>
          <w:tcPr>
            <w:tcW w:w="2254" w:type="dxa"/>
          </w:tcPr>
          <w:p w14:paraId="1058DE2D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</w:tr>
      <w:tr w:rsidR="00544296" w14:paraId="3F02A009" w14:textId="77777777" w:rsidTr="00544296">
        <w:tc>
          <w:tcPr>
            <w:tcW w:w="2254" w:type="dxa"/>
            <w:shd w:val="clear" w:color="auto" w:fill="F2F2F2" w:themeFill="background1" w:themeFillShade="F2"/>
          </w:tcPr>
          <w:p w14:paraId="67D70983" w14:textId="09153DBA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과목(주제)</w:t>
            </w:r>
          </w:p>
        </w:tc>
        <w:tc>
          <w:tcPr>
            <w:tcW w:w="6762" w:type="dxa"/>
            <w:gridSpan w:val="4"/>
          </w:tcPr>
          <w:p w14:paraId="1FF96E21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</w:tr>
      <w:tr w:rsidR="00544296" w14:paraId="3F313777" w14:textId="77777777" w:rsidTr="00544296">
        <w:tc>
          <w:tcPr>
            <w:tcW w:w="2254" w:type="dxa"/>
            <w:shd w:val="clear" w:color="auto" w:fill="F2F2F2" w:themeFill="background1" w:themeFillShade="F2"/>
          </w:tcPr>
          <w:p w14:paraId="62C24E03" w14:textId="3E1D539C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멘토링 일시</w:t>
            </w:r>
          </w:p>
        </w:tc>
        <w:tc>
          <w:tcPr>
            <w:tcW w:w="3695" w:type="dxa"/>
            <w:gridSpan w:val="2"/>
          </w:tcPr>
          <w:p w14:paraId="5337B3A3" w14:textId="0B2986AE" w:rsidR="00544296" w:rsidRDefault="00544296" w:rsidP="005442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2025년 </w:t>
            </w:r>
            <w:proofErr w:type="gramStart"/>
            <w:r>
              <w:rPr>
                <w:rFonts w:hint="eastAsia"/>
              </w:rPr>
              <w:t>(  )</w:t>
            </w:r>
            <w:proofErr w:type="gramEnd"/>
            <w:r>
              <w:rPr>
                <w:rFonts w:hint="eastAsia"/>
              </w:rPr>
              <w:t>월 (  )일 (   )교시</w:t>
            </w:r>
          </w:p>
        </w:tc>
        <w:tc>
          <w:tcPr>
            <w:tcW w:w="813" w:type="dxa"/>
            <w:shd w:val="clear" w:color="auto" w:fill="F2F2F2" w:themeFill="background1" w:themeFillShade="F2"/>
          </w:tcPr>
          <w:p w14:paraId="1AF3594C" w14:textId="460EFB32" w:rsidR="00544296" w:rsidRPr="00544296" w:rsidRDefault="00544296" w:rsidP="00544296">
            <w:pPr>
              <w:jc w:val="center"/>
              <w:rPr>
                <w:rFonts w:hint="eastAsia"/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장소</w:t>
            </w:r>
          </w:p>
        </w:tc>
        <w:tc>
          <w:tcPr>
            <w:tcW w:w="2254" w:type="dxa"/>
          </w:tcPr>
          <w:p w14:paraId="04B56D5D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</w:tr>
      <w:tr w:rsidR="00544296" w14:paraId="652B4764" w14:textId="77777777" w:rsidTr="00544296"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071146CA" w14:textId="77777777" w:rsidR="0082707D" w:rsidRDefault="0082707D" w:rsidP="005442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멘토링</w:t>
            </w:r>
          </w:p>
          <w:p w14:paraId="5E29B049" w14:textId="774CBD77" w:rsidR="00544296" w:rsidRPr="00544296" w:rsidRDefault="0082707D" w:rsidP="0054429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주요 내용 요약</w:t>
            </w:r>
          </w:p>
        </w:tc>
        <w:tc>
          <w:tcPr>
            <w:tcW w:w="6762" w:type="dxa"/>
            <w:gridSpan w:val="4"/>
          </w:tcPr>
          <w:p w14:paraId="46345C0A" w14:textId="77777777" w:rsidR="00544296" w:rsidRDefault="00544296" w:rsidP="00544296">
            <w:pPr>
              <w:jc w:val="center"/>
            </w:pPr>
          </w:p>
          <w:p w14:paraId="7CDB4159" w14:textId="77777777" w:rsidR="00544296" w:rsidRDefault="00544296" w:rsidP="00544296">
            <w:pPr>
              <w:jc w:val="center"/>
            </w:pPr>
          </w:p>
          <w:p w14:paraId="3FEA9F5A" w14:textId="77777777" w:rsidR="00544296" w:rsidRDefault="00544296" w:rsidP="00544296">
            <w:pPr>
              <w:jc w:val="center"/>
            </w:pPr>
          </w:p>
          <w:p w14:paraId="621F3BD1" w14:textId="77777777" w:rsidR="00544296" w:rsidRDefault="00544296" w:rsidP="00544296">
            <w:pPr>
              <w:jc w:val="center"/>
            </w:pPr>
          </w:p>
          <w:p w14:paraId="289A8CA2" w14:textId="77777777" w:rsidR="00544296" w:rsidRDefault="00544296" w:rsidP="00544296">
            <w:pPr>
              <w:jc w:val="center"/>
            </w:pPr>
          </w:p>
          <w:p w14:paraId="53DC34D5" w14:textId="77777777" w:rsidR="0082707D" w:rsidRDefault="0082707D" w:rsidP="00544296">
            <w:pPr>
              <w:jc w:val="center"/>
            </w:pPr>
          </w:p>
          <w:p w14:paraId="3B94257C" w14:textId="77777777" w:rsidR="0082707D" w:rsidRDefault="0082707D" w:rsidP="00544296">
            <w:pPr>
              <w:jc w:val="center"/>
              <w:rPr>
                <w:rFonts w:hint="eastAsia"/>
              </w:rPr>
            </w:pPr>
          </w:p>
          <w:p w14:paraId="566994CF" w14:textId="77777777" w:rsidR="0082707D" w:rsidRDefault="0082707D" w:rsidP="00544296">
            <w:pPr>
              <w:jc w:val="center"/>
            </w:pPr>
          </w:p>
          <w:p w14:paraId="5599BCE3" w14:textId="77777777" w:rsidR="0082707D" w:rsidRDefault="0082707D" w:rsidP="00544296">
            <w:pPr>
              <w:jc w:val="center"/>
              <w:rPr>
                <w:rFonts w:hint="eastAsia"/>
              </w:rPr>
            </w:pPr>
          </w:p>
          <w:p w14:paraId="5BFDA2BC" w14:textId="77777777" w:rsidR="0082707D" w:rsidRDefault="0082707D" w:rsidP="00544296">
            <w:pPr>
              <w:jc w:val="center"/>
            </w:pPr>
          </w:p>
          <w:p w14:paraId="6867B2B6" w14:textId="77777777" w:rsidR="0082707D" w:rsidRDefault="0082707D" w:rsidP="00544296">
            <w:pPr>
              <w:jc w:val="center"/>
            </w:pPr>
          </w:p>
          <w:p w14:paraId="488050A2" w14:textId="77777777" w:rsidR="0082707D" w:rsidRDefault="0082707D" w:rsidP="00544296">
            <w:pPr>
              <w:jc w:val="center"/>
              <w:rPr>
                <w:rFonts w:hint="eastAsia"/>
              </w:rPr>
            </w:pPr>
          </w:p>
          <w:p w14:paraId="506F9EC8" w14:textId="77777777" w:rsidR="00544296" w:rsidRDefault="00544296" w:rsidP="00544296">
            <w:pPr>
              <w:rPr>
                <w:rFonts w:hint="eastAsia"/>
              </w:rPr>
            </w:pPr>
          </w:p>
        </w:tc>
      </w:tr>
      <w:tr w:rsidR="00544296" w14:paraId="06057A62" w14:textId="77777777" w:rsidTr="00544296">
        <w:trPr>
          <w:trHeight w:val="188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328441E9" w14:textId="77777777" w:rsidR="00544296" w:rsidRDefault="0082707D" w:rsidP="0082707D">
            <w:pPr>
              <w:jc w:val="center"/>
              <w:rPr>
                <w:b/>
                <w:bCs/>
              </w:rPr>
            </w:pPr>
            <w:r w:rsidRPr="00544296">
              <w:rPr>
                <w:rFonts w:hint="eastAsia"/>
                <w:b/>
                <w:bCs/>
              </w:rPr>
              <w:t>이번 멘토링</w:t>
            </w:r>
            <w:r>
              <w:rPr>
                <w:rFonts w:hint="eastAsia"/>
                <w:b/>
                <w:bCs/>
              </w:rPr>
              <w:t>에서</w:t>
            </w:r>
          </w:p>
          <w:p w14:paraId="4EE9506F" w14:textId="77777777" w:rsidR="0082707D" w:rsidRDefault="0082707D" w:rsidP="0082707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가장 인상깊었던</w:t>
            </w:r>
          </w:p>
          <w:p w14:paraId="485EAE21" w14:textId="1330D943" w:rsidR="0082707D" w:rsidRPr="0082707D" w:rsidRDefault="0082707D" w:rsidP="0082707D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부분과 그 이유</w:t>
            </w:r>
          </w:p>
        </w:tc>
        <w:tc>
          <w:tcPr>
            <w:tcW w:w="6762" w:type="dxa"/>
            <w:gridSpan w:val="4"/>
          </w:tcPr>
          <w:p w14:paraId="7D058A41" w14:textId="77777777" w:rsidR="00544296" w:rsidRDefault="00544296" w:rsidP="00544296">
            <w:pPr>
              <w:jc w:val="center"/>
            </w:pPr>
          </w:p>
          <w:p w14:paraId="0895A83A" w14:textId="77777777" w:rsidR="00544296" w:rsidRDefault="00544296" w:rsidP="00544296">
            <w:pPr>
              <w:jc w:val="center"/>
            </w:pPr>
          </w:p>
          <w:p w14:paraId="33EB8A24" w14:textId="77777777" w:rsidR="00544296" w:rsidRDefault="00544296" w:rsidP="00544296">
            <w:pPr>
              <w:jc w:val="center"/>
            </w:pPr>
          </w:p>
          <w:p w14:paraId="605F26D8" w14:textId="77777777" w:rsidR="0082707D" w:rsidRDefault="0082707D" w:rsidP="00544296">
            <w:pPr>
              <w:jc w:val="center"/>
              <w:rPr>
                <w:rFonts w:hint="eastAsia"/>
              </w:rPr>
            </w:pPr>
          </w:p>
          <w:p w14:paraId="4BAEB753" w14:textId="77777777" w:rsidR="00544296" w:rsidRDefault="00544296" w:rsidP="0082707D">
            <w:pPr>
              <w:rPr>
                <w:rFonts w:hint="eastAsia"/>
              </w:rPr>
            </w:pPr>
          </w:p>
          <w:p w14:paraId="2952957C" w14:textId="77777777" w:rsidR="00544296" w:rsidRDefault="00544296" w:rsidP="00544296">
            <w:pPr>
              <w:jc w:val="center"/>
            </w:pPr>
          </w:p>
          <w:p w14:paraId="6521B6E9" w14:textId="77777777" w:rsidR="00544296" w:rsidRDefault="00544296" w:rsidP="00544296"/>
          <w:p w14:paraId="2EC5A70E" w14:textId="77777777" w:rsidR="00544296" w:rsidRDefault="00544296" w:rsidP="00544296">
            <w:pPr>
              <w:rPr>
                <w:rFonts w:hint="eastAsia"/>
              </w:rPr>
            </w:pPr>
          </w:p>
          <w:p w14:paraId="4714B645" w14:textId="77777777" w:rsidR="00544296" w:rsidRDefault="00544296" w:rsidP="00544296"/>
          <w:p w14:paraId="42F32CAB" w14:textId="77777777" w:rsidR="00544296" w:rsidRDefault="00544296" w:rsidP="00544296">
            <w:pPr>
              <w:rPr>
                <w:rFonts w:hint="eastAsia"/>
              </w:rPr>
            </w:pPr>
          </w:p>
        </w:tc>
      </w:tr>
      <w:tr w:rsidR="00544296" w14:paraId="38F73A4D" w14:textId="77777777" w:rsidTr="00544296">
        <w:trPr>
          <w:trHeight w:val="187"/>
        </w:trPr>
        <w:tc>
          <w:tcPr>
            <w:tcW w:w="2254" w:type="dxa"/>
            <w:shd w:val="clear" w:color="auto" w:fill="F2F2F2" w:themeFill="background1" w:themeFillShade="F2"/>
            <w:vAlign w:val="center"/>
          </w:tcPr>
          <w:p w14:paraId="473B6DF5" w14:textId="77777777" w:rsidR="0082707D" w:rsidRDefault="0082707D" w:rsidP="0082707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멘토링을</w:t>
            </w:r>
          </w:p>
          <w:p w14:paraId="275C04AF" w14:textId="77777777" w:rsidR="0082707D" w:rsidRDefault="0082707D" w:rsidP="0082707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듣기 전과 후</w:t>
            </w:r>
          </w:p>
          <w:p w14:paraId="2725055E" w14:textId="77777777" w:rsidR="0082707D" w:rsidRDefault="0082707D" w:rsidP="0082707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나에게 있어</w:t>
            </w:r>
          </w:p>
          <w:p w14:paraId="6A5EA958" w14:textId="6F22DA7E" w:rsidR="0082707D" w:rsidRDefault="0082707D" w:rsidP="0082707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바뀐(</w:t>
            </w:r>
            <w:proofErr w:type="spellStart"/>
            <w:r>
              <w:rPr>
                <w:rFonts w:hint="eastAsia"/>
                <w:b/>
                <w:bCs/>
              </w:rPr>
              <w:t>바뀔거라</w:t>
            </w:r>
            <w:proofErr w:type="spellEnd"/>
          </w:p>
          <w:p w14:paraId="264B2BC0" w14:textId="03FDEA47" w:rsidR="0082707D" w:rsidRPr="00544296" w:rsidRDefault="0082707D" w:rsidP="0082707D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생각하는) 점 </w:t>
            </w:r>
          </w:p>
        </w:tc>
        <w:tc>
          <w:tcPr>
            <w:tcW w:w="6762" w:type="dxa"/>
            <w:gridSpan w:val="4"/>
          </w:tcPr>
          <w:p w14:paraId="0139AF05" w14:textId="77777777" w:rsidR="00544296" w:rsidRDefault="00544296" w:rsidP="00544296">
            <w:pPr>
              <w:jc w:val="center"/>
            </w:pPr>
          </w:p>
          <w:p w14:paraId="0CB52F79" w14:textId="77777777" w:rsidR="00544296" w:rsidRDefault="00544296" w:rsidP="00544296">
            <w:pPr>
              <w:jc w:val="center"/>
            </w:pPr>
          </w:p>
          <w:p w14:paraId="6222CB84" w14:textId="77777777" w:rsidR="00544296" w:rsidRDefault="00544296" w:rsidP="00544296">
            <w:pPr>
              <w:jc w:val="center"/>
            </w:pPr>
          </w:p>
          <w:p w14:paraId="76C0BD8A" w14:textId="77777777" w:rsidR="0082707D" w:rsidRDefault="0082707D" w:rsidP="00544296">
            <w:pPr>
              <w:rPr>
                <w:rFonts w:hint="eastAsia"/>
              </w:rPr>
            </w:pPr>
          </w:p>
          <w:p w14:paraId="7E5E3A25" w14:textId="77777777" w:rsidR="0082707D" w:rsidRDefault="0082707D" w:rsidP="00544296"/>
          <w:p w14:paraId="43D27B5D" w14:textId="77777777" w:rsidR="0082707D" w:rsidRDefault="0082707D" w:rsidP="00544296">
            <w:pPr>
              <w:rPr>
                <w:rFonts w:hint="eastAsia"/>
              </w:rPr>
            </w:pPr>
          </w:p>
          <w:p w14:paraId="0E4CF247" w14:textId="77777777" w:rsidR="00544296" w:rsidRDefault="00544296" w:rsidP="00544296">
            <w:pPr>
              <w:jc w:val="center"/>
              <w:rPr>
                <w:rFonts w:hint="eastAsia"/>
              </w:rPr>
            </w:pPr>
          </w:p>
        </w:tc>
      </w:tr>
    </w:tbl>
    <w:p w14:paraId="19FEBC01" w14:textId="77777777" w:rsidR="00544296" w:rsidRDefault="00544296" w:rsidP="00544296">
      <w:pPr>
        <w:jc w:val="center"/>
        <w:rPr>
          <w:rFonts w:hint="eastAsia"/>
        </w:rPr>
      </w:pPr>
    </w:p>
    <w:sectPr w:rsidR="0054429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296"/>
    <w:rsid w:val="00175971"/>
    <w:rsid w:val="003D5E51"/>
    <w:rsid w:val="00544296"/>
    <w:rsid w:val="0082707D"/>
    <w:rsid w:val="00D0185D"/>
    <w:rsid w:val="00EF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68866"/>
  <w15:chartTrackingRefBased/>
  <w15:docId w15:val="{E57D2ABB-8280-466B-B119-04DAB375A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296"/>
    <w:pPr>
      <w:widowControl w:val="0"/>
      <w:wordWrap w:val="0"/>
      <w:autoSpaceDE w:val="0"/>
      <w:autoSpaceDN w:val="0"/>
    </w:pPr>
    <w:rPr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54429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442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442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4429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4429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4429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4429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4429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4429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4429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4429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4429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4429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4429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5442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4429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5442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44296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54429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44296"/>
    <w:pPr>
      <w:ind w:left="720"/>
      <w:contextualSpacing/>
    </w:pPr>
    <w:rPr>
      <w14:ligatures w14:val="standardContextual"/>
    </w:rPr>
  </w:style>
  <w:style w:type="character" w:styleId="a7">
    <w:name w:val="Intense Emphasis"/>
    <w:basedOn w:val="a0"/>
    <w:uiPriority w:val="21"/>
    <w:qFormat/>
    <w:rsid w:val="0054429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442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54429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44296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54429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Hui-jin Bae</dc:creator>
  <cp:keywords/>
  <dc:description/>
  <cp:lastModifiedBy>Hui-jin Bae</cp:lastModifiedBy>
  <cp:revision>2</cp:revision>
  <dcterms:created xsi:type="dcterms:W3CDTF">2025-05-29T03:51:00Z</dcterms:created>
  <dcterms:modified xsi:type="dcterms:W3CDTF">2025-05-29T03:51:00Z</dcterms:modified>
</cp:coreProperties>
</file>